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32DC" w:rsidRPr="00F132DC" w:rsidRDefault="00F132DC" w:rsidP="00F132DC">
      <w:pPr>
        <w:pStyle w:val="consplusnormal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F132DC">
        <w:rPr>
          <w:rStyle w:val="a3"/>
          <w:sz w:val="28"/>
          <w:szCs w:val="28"/>
        </w:rPr>
        <w:t>Перечень документов, направляемых в управляющую компанию АО «Корпорация развития Дальнего Востока» для получения статуса резидента</w:t>
      </w:r>
      <w:r w:rsidRPr="00F132DC">
        <w:rPr>
          <w:rStyle w:val="apple-converted-space"/>
          <w:sz w:val="28"/>
          <w:szCs w:val="28"/>
        </w:rPr>
        <w:t> </w:t>
      </w:r>
      <w:r w:rsidRPr="00F132DC">
        <w:rPr>
          <w:rStyle w:val="a3"/>
          <w:sz w:val="28"/>
          <w:szCs w:val="28"/>
        </w:rPr>
        <w:t>территории опережающего социально-экономического развития</w:t>
      </w:r>
    </w:p>
    <w:p w:rsidR="00F132DC" w:rsidRPr="00F132DC" w:rsidRDefault="00F132DC" w:rsidP="00F132DC">
      <w:pPr>
        <w:pStyle w:val="a4"/>
        <w:shd w:val="clear" w:color="auto" w:fill="FFFFFF"/>
        <w:spacing w:before="0" w:beforeAutospacing="0" w:after="0" w:afterAutospacing="0"/>
        <w:rPr>
          <w:rStyle w:val="a5"/>
          <w:sz w:val="28"/>
          <w:szCs w:val="28"/>
        </w:rPr>
      </w:pPr>
    </w:p>
    <w:p w:rsidR="00F132DC" w:rsidRPr="00F132DC" w:rsidRDefault="00F132DC" w:rsidP="00F132DC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132DC">
        <w:rPr>
          <w:rStyle w:val="a5"/>
          <w:sz w:val="28"/>
          <w:szCs w:val="28"/>
        </w:rPr>
        <w:t>ст. 13, Федеральный закон от 29.12.2014 N 473-ФЗ (ред. от 13.07.2015) «О территориях опережающего социально-экономического развития в Российской Федерации»</w:t>
      </w:r>
    </w:p>
    <w:p w:rsidR="00F132DC" w:rsidRPr="00F132DC" w:rsidRDefault="00F132DC" w:rsidP="00F132DC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132DC">
        <w:rPr>
          <w:sz w:val="28"/>
          <w:szCs w:val="28"/>
        </w:rPr>
        <w:t>1. Заявка на получение статуса резидента территории опережающего социально-экономического развития</w:t>
      </w:r>
      <w:r w:rsidR="005860F3">
        <w:rPr>
          <w:sz w:val="28"/>
          <w:szCs w:val="28"/>
        </w:rPr>
        <w:t>;</w:t>
      </w:r>
      <w:r w:rsidRPr="00F132DC">
        <w:rPr>
          <w:sz w:val="28"/>
          <w:szCs w:val="28"/>
        </w:rPr>
        <w:br/>
        <w:t>2. Копии учредительных документов</w:t>
      </w:r>
      <w:r w:rsidR="005860F3">
        <w:rPr>
          <w:sz w:val="28"/>
          <w:szCs w:val="28"/>
        </w:rPr>
        <w:t>;</w:t>
      </w:r>
      <w:r w:rsidRPr="00F132DC">
        <w:rPr>
          <w:sz w:val="28"/>
          <w:szCs w:val="28"/>
        </w:rPr>
        <w:br/>
        <w:t>3. Бизнес-план</w:t>
      </w:r>
      <w:r w:rsidR="005860F3">
        <w:rPr>
          <w:sz w:val="28"/>
          <w:szCs w:val="28"/>
        </w:rPr>
        <w:t>;</w:t>
      </w:r>
      <w:r w:rsidRPr="00F132DC">
        <w:rPr>
          <w:sz w:val="28"/>
          <w:szCs w:val="28"/>
        </w:rPr>
        <w:br/>
        <w:t xml:space="preserve">4. Копия свидетельства о государственной регистрации юридического лица или </w:t>
      </w:r>
      <w:r w:rsidR="005860F3">
        <w:rPr>
          <w:sz w:val="28"/>
          <w:szCs w:val="28"/>
        </w:rPr>
        <w:t>индивидуального предпринимателя;</w:t>
      </w:r>
      <w:r w:rsidRPr="00F132DC">
        <w:rPr>
          <w:sz w:val="28"/>
          <w:szCs w:val="28"/>
        </w:rPr>
        <w:br/>
        <w:t>5. Копия свидетельства о постановке на учет в налоговом органе</w:t>
      </w:r>
      <w:r w:rsidR="005860F3">
        <w:rPr>
          <w:sz w:val="28"/>
          <w:szCs w:val="28"/>
        </w:rPr>
        <w:t>;</w:t>
      </w:r>
      <w:r w:rsidRPr="00F132DC">
        <w:rPr>
          <w:sz w:val="28"/>
          <w:szCs w:val="28"/>
        </w:rPr>
        <w:br/>
        <w:t>6.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иностранного лица).</w:t>
      </w:r>
    </w:p>
    <w:p w:rsidR="00F132DC" w:rsidRPr="00F132DC" w:rsidRDefault="00F132DC" w:rsidP="00F132DC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F132DC" w:rsidRPr="00F132DC" w:rsidRDefault="00F132DC" w:rsidP="00F132DC">
      <w:pPr>
        <w:pStyle w:val="a4"/>
        <w:shd w:val="clear" w:color="auto" w:fill="FFFFFF"/>
        <w:spacing w:before="0" w:beforeAutospacing="0" w:after="0" w:afterAutospacing="0"/>
        <w:rPr>
          <w:color w:val="595959"/>
          <w:sz w:val="28"/>
          <w:szCs w:val="28"/>
        </w:rPr>
      </w:pPr>
      <w:hyperlink r:id="rId4" w:history="1">
        <w:r w:rsidRPr="00F132DC">
          <w:rPr>
            <w:rStyle w:val="a6"/>
            <w:color w:val="1134F9"/>
            <w:sz w:val="28"/>
            <w:szCs w:val="28"/>
          </w:rPr>
          <w:t>Образец заявки и примерная форма бизнес плана</w:t>
        </w:r>
      </w:hyperlink>
    </w:p>
    <w:p w:rsidR="00F132DC" w:rsidRPr="00F132DC" w:rsidRDefault="00F132DC" w:rsidP="00F132DC">
      <w:pPr>
        <w:pStyle w:val="a4"/>
        <w:shd w:val="clear" w:color="auto" w:fill="FFFFFF"/>
        <w:spacing w:before="0" w:beforeAutospacing="0" w:after="0" w:afterAutospacing="0"/>
        <w:rPr>
          <w:color w:val="595959"/>
          <w:sz w:val="28"/>
          <w:szCs w:val="28"/>
        </w:rPr>
      </w:pPr>
      <w:hyperlink r:id="rId5" w:history="1">
        <w:r w:rsidRPr="00F132DC">
          <w:rPr>
            <w:rStyle w:val="a6"/>
            <w:color w:val="1134F9"/>
            <w:sz w:val="28"/>
            <w:szCs w:val="28"/>
          </w:rPr>
          <w:t>Приказ от 25.08.2015 №13 «Об утверждении Регламента рассмотрения заявок на заключение соглашения об осуществлении деятельности на территории опережающего социально-экономического развития»</w:t>
        </w:r>
      </w:hyperlink>
    </w:p>
    <w:p w:rsidR="00F132DC" w:rsidRPr="00F132DC" w:rsidRDefault="00F132DC" w:rsidP="00F132DC">
      <w:pPr>
        <w:pStyle w:val="a4"/>
        <w:shd w:val="clear" w:color="auto" w:fill="FFFFFF"/>
        <w:spacing w:before="0" w:beforeAutospacing="0" w:after="0" w:afterAutospacing="0"/>
        <w:jc w:val="both"/>
        <w:rPr>
          <w:color w:val="595959"/>
          <w:sz w:val="28"/>
          <w:szCs w:val="28"/>
        </w:rPr>
      </w:pPr>
    </w:p>
    <w:p w:rsidR="00F132DC" w:rsidRPr="00F132DC" w:rsidRDefault="00F132DC" w:rsidP="005860F3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132DC">
        <w:rPr>
          <w:sz w:val="28"/>
          <w:szCs w:val="28"/>
        </w:rPr>
        <w:t>Дополнительно</w:t>
      </w:r>
      <w:r w:rsidR="005860F3">
        <w:rPr>
          <w:sz w:val="28"/>
          <w:szCs w:val="28"/>
        </w:rPr>
        <w:t>:</w:t>
      </w:r>
      <w:bookmarkStart w:id="0" w:name="_GoBack"/>
      <w:bookmarkEnd w:id="0"/>
      <w:r w:rsidRPr="00F132DC">
        <w:rPr>
          <w:sz w:val="28"/>
          <w:szCs w:val="28"/>
        </w:rPr>
        <w:t xml:space="preserve"> АО «Корпорация развития Дальнего Востока» просит направлять документы на земельные участки и полученные кредиты, необходимые для реализации проекта, в случае их наличия.</w:t>
      </w:r>
    </w:p>
    <w:p w:rsidR="00F132DC" w:rsidRPr="00F132DC" w:rsidRDefault="00F132DC" w:rsidP="00F132DC">
      <w:pPr>
        <w:pStyle w:val="a4"/>
        <w:shd w:val="clear" w:color="auto" w:fill="FFFFFF"/>
        <w:spacing w:before="0" w:beforeAutospacing="0" w:after="0" w:afterAutospacing="0"/>
        <w:rPr>
          <w:rStyle w:val="a3"/>
          <w:sz w:val="28"/>
          <w:szCs w:val="28"/>
        </w:rPr>
      </w:pPr>
    </w:p>
    <w:p w:rsidR="00F132DC" w:rsidRPr="00F132DC" w:rsidRDefault="00F132DC" w:rsidP="00F132DC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132DC">
        <w:rPr>
          <w:rStyle w:val="a3"/>
          <w:sz w:val="28"/>
          <w:szCs w:val="28"/>
        </w:rPr>
        <w:t>Адрес для направления заявок резидентов</w:t>
      </w:r>
    </w:p>
    <w:p w:rsidR="00F132DC" w:rsidRPr="00F132DC" w:rsidRDefault="00F132DC" w:rsidP="00F132DC">
      <w:pPr>
        <w:pStyle w:val="a4"/>
        <w:shd w:val="clear" w:color="auto" w:fill="FFFFFF"/>
        <w:spacing w:before="0" w:beforeAutospacing="0" w:after="0" w:afterAutospacing="0"/>
        <w:rPr>
          <w:color w:val="595959"/>
          <w:sz w:val="28"/>
          <w:szCs w:val="28"/>
        </w:rPr>
      </w:pPr>
      <w:r w:rsidRPr="00F132DC">
        <w:rPr>
          <w:sz w:val="28"/>
          <w:szCs w:val="28"/>
        </w:rPr>
        <w:t>e-</w:t>
      </w:r>
      <w:proofErr w:type="spellStart"/>
      <w:r w:rsidRPr="00F132DC">
        <w:rPr>
          <w:sz w:val="28"/>
          <w:szCs w:val="28"/>
        </w:rPr>
        <w:t>mail</w:t>
      </w:r>
      <w:proofErr w:type="spellEnd"/>
      <w:r w:rsidRPr="00F132DC">
        <w:rPr>
          <w:sz w:val="28"/>
          <w:szCs w:val="28"/>
        </w:rPr>
        <w:t>: </w:t>
      </w:r>
      <w:hyperlink r:id="rId6" w:history="1">
        <w:r w:rsidRPr="00F132DC">
          <w:rPr>
            <w:rStyle w:val="a6"/>
            <w:color w:val="1134F9"/>
            <w:sz w:val="28"/>
            <w:szCs w:val="28"/>
          </w:rPr>
          <w:t>info@erdc.ru</w:t>
        </w:r>
      </w:hyperlink>
      <w:r w:rsidRPr="00F132DC">
        <w:rPr>
          <w:rStyle w:val="apple-converted-space"/>
          <w:color w:val="595959"/>
          <w:sz w:val="28"/>
          <w:szCs w:val="28"/>
        </w:rPr>
        <w:t> </w:t>
      </w:r>
      <w:r w:rsidRPr="00F132DC">
        <w:rPr>
          <w:sz w:val="28"/>
          <w:szCs w:val="28"/>
        </w:rPr>
        <w:t>(копия</w:t>
      </w:r>
      <w:r w:rsidRPr="00F132DC">
        <w:rPr>
          <w:rStyle w:val="apple-converted-space"/>
          <w:sz w:val="28"/>
          <w:szCs w:val="28"/>
        </w:rPr>
        <w:t> </w:t>
      </w:r>
      <w:hyperlink r:id="rId7" w:history="1">
        <w:proofErr w:type="gramStart"/>
        <w:r w:rsidRPr="00F132DC">
          <w:rPr>
            <w:rStyle w:val="a6"/>
            <w:color w:val="1134F9"/>
            <w:sz w:val="28"/>
            <w:szCs w:val="28"/>
          </w:rPr>
          <w:t>nazvanovsv@mail.ru</w:t>
        </w:r>
      </w:hyperlink>
      <w:r w:rsidRPr="00F132DC">
        <w:rPr>
          <w:color w:val="595959"/>
          <w:sz w:val="28"/>
          <w:szCs w:val="28"/>
        </w:rPr>
        <w:t>)</w:t>
      </w:r>
      <w:r w:rsidRPr="00F132DC">
        <w:rPr>
          <w:color w:val="595959"/>
          <w:sz w:val="28"/>
          <w:szCs w:val="28"/>
        </w:rPr>
        <w:br/>
      </w:r>
      <w:r w:rsidRPr="00F132DC">
        <w:rPr>
          <w:sz w:val="28"/>
          <w:szCs w:val="28"/>
        </w:rPr>
        <w:t>Почтовый</w:t>
      </w:r>
      <w:proofErr w:type="gramEnd"/>
      <w:r w:rsidRPr="00F132DC">
        <w:rPr>
          <w:sz w:val="28"/>
          <w:szCs w:val="28"/>
        </w:rPr>
        <w:t xml:space="preserve"> адрес: 109382, г. Москва, </w:t>
      </w:r>
      <w:proofErr w:type="spellStart"/>
      <w:r w:rsidRPr="00F132DC">
        <w:rPr>
          <w:sz w:val="28"/>
          <w:szCs w:val="28"/>
        </w:rPr>
        <w:t>Люблинская</w:t>
      </w:r>
      <w:proofErr w:type="spellEnd"/>
      <w:r w:rsidRPr="00F132DC">
        <w:rPr>
          <w:sz w:val="28"/>
          <w:szCs w:val="28"/>
        </w:rPr>
        <w:t xml:space="preserve"> ул., дом 86</w:t>
      </w:r>
      <w:r w:rsidRPr="00F132DC">
        <w:rPr>
          <w:sz w:val="28"/>
          <w:szCs w:val="28"/>
        </w:rPr>
        <w:br/>
        <w:t>тел./факс: 8 (495) 351-26-96</w:t>
      </w:r>
      <w:r w:rsidRPr="00F132DC">
        <w:rPr>
          <w:sz w:val="28"/>
          <w:szCs w:val="28"/>
        </w:rPr>
        <w:br/>
        <w:t>Интернет-сайт:</w:t>
      </w:r>
      <w:r w:rsidRPr="00F132DC">
        <w:rPr>
          <w:rStyle w:val="apple-converted-space"/>
          <w:sz w:val="28"/>
          <w:szCs w:val="28"/>
        </w:rPr>
        <w:t> </w:t>
      </w:r>
      <w:hyperlink r:id="rId8" w:history="1">
        <w:r w:rsidRPr="00F132DC">
          <w:rPr>
            <w:rStyle w:val="a6"/>
            <w:color w:val="1134F9"/>
            <w:sz w:val="28"/>
            <w:szCs w:val="28"/>
          </w:rPr>
          <w:t>erdc.ru</w:t>
        </w:r>
      </w:hyperlink>
    </w:p>
    <w:p w:rsidR="00194A1E" w:rsidRDefault="00194A1E"/>
    <w:sectPr w:rsidR="00194A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2DC"/>
    <w:rsid w:val="00194A1E"/>
    <w:rsid w:val="005860F3"/>
    <w:rsid w:val="00F1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95DE82-4684-4B36-A911-89DAE8EC7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F13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F132DC"/>
    <w:rPr>
      <w:b/>
      <w:bCs/>
    </w:rPr>
  </w:style>
  <w:style w:type="character" w:customStyle="1" w:styleId="apple-converted-space">
    <w:name w:val="apple-converted-space"/>
    <w:basedOn w:val="a0"/>
    <w:rsid w:val="00F132DC"/>
  </w:style>
  <w:style w:type="paragraph" w:styleId="a4">
    <w:name w:val="Normal (Web)"/>
    <w:basedOn w:val="a"/>
    <w:uiPriority w:val="99"/>
    <w:semiHidden/>
    <w:unhideWhenUsed/>
    <w:rsid w:val="00F13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F132DC"/>
    <w:rPr>
      <w:i/>
      <w:iCs/>
    </w:rPr>
  </w:style>
  <w:style w:type="character" w:styleId="a6">
    <w:name w:val="Hyperlink"/>
    <w:basedOn w:val="a0"/>
    <w:uiPriority w:val="99"/>
    <w:semiHidden/>
    <w:unhideWhenUsed/>
    <w:rsid w:val="00F132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5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81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49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23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748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3162027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2851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0785914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04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868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48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05865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022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2204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5341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043163">
                                          <w:marLeft w:val="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99514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12352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9717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4383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4608477">
                                          <w:marLeft w:val="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7102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rdc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to:nazvanovsv@mai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erdc.ru" TargetMode="External"/><Relationship Id="rId5" Type="http://schemas.openxmlformats.org/officeDocument/2006/relationships/hyperlink" Target="http://invest.kamchatka.gov.ru/filemanager/download/3719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invest.kamchatka.gov.ru/filemanager/download/3717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270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Шерстнева Светлана Васильевна</dc:creator>
  <cp:keywords/>
  <dc:description/>
  <cp:lastModifiedBy>Шерстнева Светлана Васильевна</cp:lastModifiedBy>
  <cp:revision>2</cp:revision>
  <dcterms:created xsi:type="dcterms:W3CDTF">2017-06-01T03:38:00Z</dcterms:created>
  <dcterms:modified xsi:type="dcterms:W3CDTF">2017-06-01T03:47:00Z</dcterms:modified>
</cp:coreProperties>
</file>